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C14F55" w14:textId="77777777" w:rsidR="00357D03" w:rsidRPr="00993E9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993E96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F0D5FE5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F24C34F" w14:textId="77777777" w:rsidR="00357D03" w:rsidRPr="00C351E3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 xml:space="preserve">Obchodní firma: </w:t>
      </w:r>
      <w:r w:rsidRPr="00C351E3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C351E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06595D9" w14:textId="77777777" w:rsidR="00357D03" w:rsidRPr="00C351E3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>Sídlo:</w:t>
      </w:r>
      <w:r w:rsidRPr="00C351E3">
        <w:rPr>
          <w:rFonts w:ascii="Verdana" w:hAnsi="Verdana" w:cs="Calibri"/>
          <w:sz w:val="18"/>
          <w:szCs w:val="18"/>
        </w:rPr>
        <w:tab/>
      </w:r>
      <w:r w:rsidRPr="00C351E3">
        <w:rPr>
          <w:rFonts w:ascii="Verdana" w:hAnsi="Verdana" w:cs="Calibri"/>
          <w:sz w:val="18"/>
          <w:szCs w:val="18"/>
        </w:rPr>
        <w:tab/>
      </w:r>
      <w:r w:rsidRPr="00C351E3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C351E3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432921A" w14:textId="77777777" w:rsidR="00357D03" w:rsidRPr="00C351E3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>IČ</w:t>
      </w:r>
      <w:r w:rsidR="004F678B" w:rsidRPr="00C351E3">
        <w:rPr>
          <w:rFonts w:ascii="Verdana" w:hAnsi="Verdana" w:cs="Calibri"/>
          <w:sz w:val="18"/>
          <w:szCs w:val="18"/>
        </w:rPr>
        <w:t>O</w:t>
      </w:r>
      <w:r w:rsidRPr="00C351E3">
        <w:rPr>
          <w:rFonts w:ascii="Verdana" w:hAnsi="Verdana" w:cs="Calibri"/>
          <w:sz w:val="18"/>
          <w:szCs w:val="18"/>
        </w:rPr>
        <w:t>:</w:t>
      </w:r>
      <w:r w:rsidRPr="00C351E3">
        <w:rPr>
          <w:rFonts w:ascii="Verdana" w:hAnsi="Verdana" w:cs="Calibri"/>
          <w:sz w:val="18"/>
          <w:szCs w:val="18"/>
        </w:rPr>
        <w:tab/>
      </w:r>
      <w:r w:rsidRPr="00C351E3">
        <w:rPr>
          <w:rFonts w:ascii="Verdana" w:hAnsi="Verdana" w:cs="Calibri"/>
          <w:sz w:val="18"/>
          <w:szCs w:val="18"/>
        </w:rPr>
        <w:tab/>
      </w:r>
      <w:r w:rsidRPr="00C351E3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C351E3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C351E3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031BDB59" w14:textId="77777777" w:rsidR="00357D03" w:rsidRPr="00C351E3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>DIČ:</w:t>
      </w:r>
      <w:r w:rsidRPr="00C351E3">
        <w:rPr>
          <w:rFonts w:ascii="Verdana" w:hAnsi="Verdana" w:cs="Calibri"/>
          <w:b/>
          <w:bCs/>
          <w:sz w:val="18"/>
          <w:szCs w:val="18"/>
        </w:rPr>
        <w:tab/>
      </w:r>
      <w:r w:rsidRPr="00C351E3">
        <w:rPr>
          <w:rFonts w:ascii="Verdana" w:hAnsi="Verdana" w:cs="Calibri"/>
          <w:b/>
          <w:bCs/>
          <w:sz w:val="18"/>
          <w:szCs w:val="18"/>
        </w:rPr>
        <w:tab/>
      </w:r>
      <w:r w:rsidRPr="00C351E3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C351E3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EBA8806" w14:textId="0D1CA789" w:rsidR="00357D03" w:rsidRPr="00C351E3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 xml:space="preserve">Právní forma: </w:t>
      </w:r>
      <w:r w:rsidR="00D16973">
        <w:rPr>
          <w:rFonts w:ascii="Verdana" w:hAnsi="Verdana" w:cs="Calibri"/>
          <w:sz w:val="18"/>
          <w:szCs w:val="18"/>
        </w:rPr>
        <w:tab/>
      </w:r>
      <w:r w:rsidRPr="00C351E3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C351E3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5012BD8" w14:textId="77777777" w:rsidR="00357D03" w:rsidRPr="00C351E3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C351E3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8FBC9E6" w14:textId="77777777" w:rsidR="00357D03" w:rsidRPr="00C351E3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C351E3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77A74B8A" w14:textId="77777777" w:rsidR="00767DE8" w:rsidRDefault="00767DE8" w:rsidP="00767DE8">
      <w:pPr>
        <w:rPr>
          <w:rFonts w:ascii="Verdana" w:hAnsi="Verdana"/>
          <w:sz w:val="18"/>
          <w:szCs w:val="18"/>
        </w:rPr>
      </w:pPr>
    </w:p>
    <w:p w14:paraId="72BBDDB9" w14:textId="51545E95" w:rsidR="00421908" w:rsidRDefault="00357D03" w:rsidP="000466B8">
      <w:pPr>
        <w:jc w:val="both"/>
        <w:rPr>
          <w:rFonts w:ascii="Verdana" w:hAnsi="Verdana"/>
          <w:sz w:val="18"/>
          <w:szCs w:val="18"/>
        </w:rPr>
      </w:pPr>
      <w:r w:rsidRPr="00C351E3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D16973" w:rsidRPr="00D16973">
        <w:rPr>
          <w:rFonts w:ascii="Verdana" w:hAnsi="Verdana"/>
          <w:b/>
          <w:sz w:val="18"/>
          <w:szCs w:val="18"/>
        </w:rPr>
        <w:t>„</w:t>
      </w:r>
      <w:r w:rsidR="00805412" w:rsidRPr="00805412">
        <w:rPr>
          <w:rFonts w:ascii="Verdana" w:hAnsi="Verdana"/>
          <w:b/>
          <w:sz w:val="18"/>
          <w:szCs w:val="18"/>
        </w:rPr>
        <w:t>Svařování, navařování, broušení, výměna ocelových součástí výhybek a kolejnic 2023</w:t>
      </w:r>
      <w:r w:rsidR="00D16973">
        <w:rPr>
          <w:rFonts w:ascii="Verdana" w:hAnsi="Verdana"/>
          <w:b/>
          <w:sz w:val="18"/>
          <w:szCs w:val="18"/>
        </w:rPr>
        <w:t>“</w:t>
      </w:r>
      <w:r w:rsidR="0086772A">
        <w:rPr>
          <w:rFonts w:ascii="Verdana" w:hAnsi="Verdana"/>
          <w:b/>
          <w:sz w:val="18"/>
          <w:szCs w:val="18"/>
        </w:rPr>
        <w:t>,</w:t>
      </w:r>
      <w:r w:rsidR="0086772A" w:rsidRPr="0086772A">
        <w:rPr>
          <w:rFonts w:ascii="Verdana" w:hAnsi="Verdana"/>
          <w:sz w:val="18"/>
          <w:szCs w:val="18"/>
        </w:rPr>
        <w:t xml:space="preserve"> </w:t>
      </w:r>
      <w:r w:rsidR="0086772A">
        <w:rPr>
          <w:rFonts w:ascii="Verdana" w:hAnsi="Verdana"/>
          <w:sz w:val="18"/>
          <w:szCs w:val="18"/>
        </w:rPr>
        <w:t>část zadávacího řízení</w:t>
      </w:r>
      <w:r w:rsidR="0086772A">
        <w:rPr>
          <w:rStyle w:val="Znakapoznpodarou"/>
          <w:rFonts w:eastAsiaTheme="majorEastAsia"/>
          <w:sz w:val="18"/>
          <w:szCs w:val="18"/>
        </w:rPr>
        <w:footnoteReference w:id="1"/>
      </w:r>
    </w:p>
    <w:p w14:paraId="19386AED" w14:textId="77777777" w:rsidR="00421908" w:rsidRDefault="00421908" w:rsidP="000466B8">
      <w:pPr>
        <w:pStyle w:val="text"/>
        <w:widowControl/>
        <w:rPr>
          <w:rFonts w:ascii="Verdana" w:hAnsi="Verdana"/>
          <w:b/>
          <w:sz w:val="18"/>
          <w:szCs w:val="18"/>
        </w:rPr>
      </w:pPr>
    </w:p>
    <w:bookmarkStart w:id="0" w:name="Zaškrtávací1"/>
    <w:p w14:paraId="42AE6F04" w14:textId="46ED2C6B" w:rsidR="00421908" w:rsidRPr="00AF7E94" w:rsidRDefault="00421908" w:rsidP="000466B8">
      <w:pPr>
        <w:spacing w:after="240"/>
        <w:ind w:left="709" w:hanging="709"/>
        <w:jc w:val="both"/>
        <w:rPr>
          <w:rFonts w:ascii="Verdana" w:hAnsi="Verdana"/>
          <w:sz w:val="18"/>
          <w:szCs w:val="18"/>
        </w:rPr>
      </w:pPr>
      <w:r w:rsidRPr="00AF7E94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F7E94">
        <w:rPr>
          <w:rFonts w:ascii="Verdana" w:hAnsi="Verdana"/>
          <w:sz w:val="18"/>
          <w:szCs w:val="18"/>
        </w:rPr>
        <w:instrText xml:space="preserve"> FORMCHECKBOX </w:instrText>
      </w:r>
      <w:r w:rsidR="000466B8">
        <w:rPr>
          <w:rFonts w:ascii="Verdana" w:hAnsi="Verdana"/>
          <w:sz w:val="18"/>
          <w:szCs w:val="18"/>
        </w:rPr>
      </w:r>
      <w:r w:rsidR="000466B8">
        <w:rPr>
          <w:rFonts w:ascii="Verdana" w:hAnsi="Verdana"/>
          <w:sz w:val="18"/>
          <w:szCs w:val="18"/>
        </w:rPr>
        <w:fldChar w:fldCharType="separate"/>
      </w:r>
      <w:r w:rsidRPr="00AF7E94">
        <w:rPr>
          <w:rFonts w:ascii="Verdana" w:hAnsi="Verdana"/>
          <w:sz w:val="18"/>
          <w:szCs w:val="18"/>
        </w:rPr>
        <w:fldChar w:fldCharType="end"/>
      </w:r>
      <w:bookmarkEnd w:id="0"/>
      <w:r w:rsidRPr="00AF7E94">
        <w:rPr>
          <w:rFonts w:ascii="Verdana" w:hAnsi="Verdana"/>
          <w:sz w:val="18"/>
          <w:szCs w:val="18"/>
        </w:rPr>
        <w:tab/>
      </w:r>
      <w:r w:rsidR="00805412" w:rsidRPr="00805412">
        <w:rPr>
          <w:rFonts w:ascii="Verdana" w:hAnsi="Verdana"/>
          <w:b/>
          <w:sz w:val="18"/>
          <w:szCs w:val="18"/>
        </w:rPr>
        <w:t xml:space="preserve">Svařování, navařování, broušení, výměna ocelových součástí výhybek a kolejnic </w:t>
      </w:r>
      <w:bookmarkStart w:id="1" w:name="_GoBack"/>
      <w:bookmarkEnd w:id="1"/>
      <w:r w:rsidR="00805412" w:rsidRPr="00805412">
        <w:rPr>
          <w:rFonts w:ascii="Verdana" w:hAnsi="Verdana"/>
          <w:b/>
          <w:sz w:val="18"/>
          <w:szCs w:val="18"/>
        </w:rPr>
        <w:t>2023 - ST Ostrava</w:t>
      </w:r>
      <w:r w:rsidR="00805412">
        <w:rPr>
          <w:rFonts w:ascii="Verdana" w:hAnsi="Verdana"/>
          <w:b/>
          <w:sz w:val="18"/>
          <w:szCs w:val="18"/>
        </w:rPr>
        <w:t xml:space="preserve"> </w:t>
      </w:r>
      <w:r w:rsidR="00767DE8">
        <w:rPr>
          <w:rFonts w:eastAsiaTheme="minorHAnsi"/>
        </w:rPr>
        <w:t xml:space="preserve">- </w:t>
      </w:r>
      <w:r w:rsidRPr="00AF7E94">
        <w:rPr>
          <w:rFonts w:ascii="Verdana" w:hAnsi="Verdana"/>
          <w:sz w:val="18"/>
          <w:szCs w:val="18"/>
        </w:rPr>
        <w:t>označení část</w:t>
      </w:r>
      <w:r>
        <w:rPr>
          <w:rFonts w:ascii="Verdana" w:hAnsi="Verdana"/>
          <w:sz w:val="18"/>
          <w:szCs w:val="18"/>
        </w:rPr>
        <w:t>i</w:t>
      </w:r>
      <w:r w:rsidRPr="00AF7E94">
        <w:rPr>
          <w:rFonts w:ascii="Verdana" w:hAnsi="Verdana"/>
          <w:sz w:val="18"/>
          <w:szCs w:val="18"/>
        </w:rPr>
        <w:t xml:space="preserve"> 635</w:t>
      </w:r>
      <w:r w:rsidR="00805412">
        <w:rPr>
          <w:rFonts w:ascii="Verdana" w:hAnsi="Verdana"/>
          <w:sz w:val="18"/>
          <w:szCs w:val="18"/>
        </w:rPr>
        <w:t>23003</w:t>
      </w:r>
    </w:p>
    <w:p w14:paraId="38E5CD73" w14:textId="75B7C45D" w:rsidR="00421908" w:rsidRPr="00AF7E94" w:rsidRDefault="00421908" w:rsidP="00421908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AF7E94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AF7E94">
        <w:rPr>
          <w:rFonts w:ascii="Verdana" w:hAnsi="Verdana"/>
          <w:sz w:val="18"/>
          <w:szCs w:val="18"/>
        </w:rPr>
        <w:instrText xml:space="preserve"> FORMCHECKBOX </w:instrText>
      </w:r>
      <w:r w:rsidR="000466B8">
        <w:rPr>
          <w:rFonts w:ascii="Verdana" w:hAnsi="Verdana"/>
          <w:sz w:val="18"/>
          <w:szCs w:val="18"/>
        </w:rPr>
      </w:r>
      <w:r w:rsidR="000466B8">
        <w:rPr>
          <w:rFonts w:ascii="Verdana" w:hAnsi="Verdana"/>
          <w:sz w:val="18"/>
          <w:szCs w:val="18"/>
        </w:rPr>
        <w:fldChar w:fldCharType="separate"/>
      </w:r>
      <w:r w:rsidRPr="00AF7E94">
        <w:rPr>
          <w:rFonts w:ascii="Verdana" w:hAnsi="Verdana"/>
          <w:sz w:val="18"/>
          <w:szCs w:val="18"/>
        </w:rPr>
        <w:fldChar w:fldCharType="end"/>
      </w:r>
      <w:r w:rsidRPr="00AF7E94">
        <w:rPr>
          <w:rFonts w:ascii="Verdana" w:hAnsi="Verdana"/>
          <w:sz w:val="18"/>
          <w:szCs w:val="18"/>
        </w:rPr>
        <w:tab/>
      </w:r>
      <w:r w:rsidRPr="00AF7E94">
        <w:rPr>
          <w:rFonts w:ascii="Verdana" w:hAnsi="Verdana"/>
          <w:sz w:val="18"/>
          <w:szCs w:val="18"/>
        </w:rPr>
        <w:tab/>
      </w:r>
      <w:r w:rsidR="00805412" w:rsidRPr="00805412">
        <w:rPr>
          <w:rFonts w:ascii="Verdana" w:hAnsi="Verdana"/>
          <w:b/>
          <w:sz w:val="18"/>
          <w:szCs w:val="18"/>
        </w:rPr>
        <w:t>Svařování, navařování, broušení, výměna ocelových součástí výhy</w:t>
      </w:r>
      <w:r w:rsidR="00805412">
        <w:rPr>
          <w:rFonts w:ascii="Verdana" w:hAnsi="Verdana"/>
          <w:b/>
          <w:sz w:val="18"/>
          <w:szCs w:val="18"/>
        </w:rPr>
        <w:t xml:space="preserve">bek a kolejnic 2023 - ST Olomouc </w:t>
      </w:r>
      <w:r w:rsidR="00767DE8">
        <w:rPr>
          <w:rFonts w:eastAsiaTheme="minorHAnsi"/>
        </w:rPr>
        <w:t xml:space="preserve">- </w:t>
      </w:r>
      <w:r w:rsidR="00767DE8" w:rsidRPr="00AF7E94">
        <w:rPr>
          <w:rFonts w:ascii="Verdana" w:hAnsi="Verdana"/>
          <w:sz w:val="18"/>
          <w:szCs w:val="18"/>
        </w:rPr>
        <w:t>označení část</w:t>
      </w:r>
      <w:r w:rsidR="00767DE8">
        <w:rPr>
          <w:rFonts w:ascii="Verdana" w:hAnsi="Verdana"/>
          <w:sz w:val="18"/>
          <w:szCs w:val="18"/>
        </w:rPr>
        <w:t>i</w:t>
      </w:r>
      <w:r w:rsidR="00767DE8" w:rsidRPr="00AF7E94">
        <w:rPr>
          <w:rFonts w:ascii="Verdana" w:hAnsi="Verdana"/>
          <w:sz w:val="18"/>
          <w:szCs w:val="18"/>
        </w:rPr>
        <w:t xml:space="preserve"> 635</w:t>
      </w:r>
      <w:r w:rsidR="00805412">
        <w:rPr>
          <w:rFonts w:ascii="Verdana" w:hAnsi="Verdana"/>
          <w:sz w:val="18"/>
          <w:szCs w:val="18"/>
        </w:rPr>
        <w:t>23004</w:t>
      </w:r>
    </w:p>
    <w:p w14:paraId="50635607" w14:textId="77777777" w:rsidR="00421908" w:rsidRDefault="00421908" w:rsidP="00357D03">
      <w:pPr>
        <w:pStyle w:val="text"/>
        <w:widowControl/>
        <w:rPr>
          <w:rFonts w:ascii="Verdana" w:hAnsi="Verdana"/>
          <w:b/>
          <w:sz w:val="18"/>
          <w:szCs w:val="18"/>
        </w:rPr>
      </w:pPr>
    </w:p>
    <w:p w14:paraId="3E7D3A85" w14:textId="40EF07A4" w:rsidR="00357D03" w:rsidRPr="00C351E3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C351E3">
        <w:rPr>
          <w:rFonts w:ascii="Verdana" w:hAnsi="Verdana"/>
          <w:sz w:val="18"/>
          <w:szCs w:val="18"/>
        </w:rPr>
        <w:t xml:space="preserve">a podáním této nabídky akceptujeme vzorovou </w:t>
      </w:r>
      <w:r w:rsidR="005F2C4E" w:rsidRPr="00C351E3">
        <w:rPr>
          <w:rFonts w:ascii="Verdana" w:hAnsi="Verdana"/>
          <w:sz w:val="18"/>
          <w:szCs w:val="18"/>
        </w:rPr>
        <w:t>Rámcovou dohodu</w:t>
      </w:r>
      <w:r w:rsidRPr="00C351E3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53AE278" w14:textId="18A4B145" w:rsidR="00357D03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ab/>
      </w:r>
    </w:p>
    <w:p w14:paraId="229C989C" w14:textId="77777777" w:rsidR="00550D9B" w:rsidRDefault="00550D9B" w:rsidP="00550D9B">
      <w:pPr>
        <w:pStyle w:val="text-3mezera"/>
        <w:widowControl/>
        <w:tabs>
          <w:tab w:val="left" w:pos="2728"/>
        </w:tabs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Připravenost k uzavření rámcové dohody v elektronické podobě prostřednictvím elektronického podpisu</w:t>
      </w:r>
      <w:r>
        <w:rPr>
          <w:rStyle w:val="Znakapoznpodarou"/>
          <w:rFonts w:cs="Calibri"/>
          <w:sz w:val="18"/>
          <w:szCs w:val="18"/>
        </w:rPr>
        <w:footnoteReference w:id="2"/>
      </w:r>
      <w:r>
        <w:rPr>
          <w:rFonts w:ascii="Verdana" w:hAnsi="Verdana" w:cs="Calibr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1587811132"/>
          <w:placeholder>
            <w:docPart w:val="273562B4E9F3433798C0C6B67B785628"/>
          </w:placeholder>
        </w:sdtPr>
        <w:sdtEndPr/>
        <w:sdtContent>
          <w:sdt>
            <w:sdtPr>
              <w:rPr>
                <w:rFonts w:ascii="Verdana" w:hAnsi="Verdana"/>
                <w:b/>
                <w:sz w:val="18"/>
                <w:szCs w:val="18"/>
              </w:rPr>
              <w:id w:val="626280216"/>
              <w:placeholder>
                <w:docPart w:val="8146C73FEAE84E63927079EE9DC3F4B1"/>
              </w:placeholder>
            </w:sdtPr>
            <w:sdtEndPr/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298071132"/>
                  <w:placeholder>
                    <w:docPart w:val="C0C0E218B60C47C7BEE02FD15323DC3F"/>
                  </w:placeholder>
                </w:sdtPr>
                <w:sdtEndPr/>
                <w:sdtContent>
                  <w:sdt>
                    <w:sdtPr>
                      <w:rPr>
                        <w:rFonts w:ascii="Verdana" w:hAnsi="Verdana"/>
                        <w:b/>
                        <w:sz w:val="18"/>
                        <w:szCs w:val="18"/>
                      </w:rPr>
                      <w:id w:val="-1248107627"/>
                      <w:placeholder>
                        <w:docPart w:val="F5CD046E91E34AD989DF09D1F01E0A53"/>
                      </w:placeholder>
                    </w:sdtPr>
                    <w:sdtEndPr/>
                    <w:sdtContent>
                      <w:sdt>
                        <w:sdtPr>
                          <w:rPr>
                            <w:rFonts w:ascii="Verdana" w:hAnsi="Verdana"/>
                            <w:sz w:val="18"/>
                            <w:szCs w:val="18"/>
                            <w:highlight w:val="yellow"/>
                          </w:rPr>
                          <w:id w:val="373052019"/>
                          <w:placeholder>
                            <w:docPart w:val="4C2D69288DF84B59B28A77E4F9CA2551"/>
                          </w:placeholder>
                        </w:sdtPr>
                        <w:sdtEndPr/>
                        <w:sdtContent>
                          <w:sdt>
                            <w:sdtPr>
                              <w:rPr>
                                <w:rFonts w:ascii="Verdana" w:hAnsi="Verdana"/>
                                <w:b/>
                                <w:sz w:val="18"/>
                                <w:szCs w:val="18"/>
                                <w:highlight w:val="yellow"/>
                              </w:rPr>
                              <w:id w:val="1495993744"/>
                              <w:placeholder>
                                <w:docPart w:val="9657616E66C7446D94D480F5F62B337B"/>
                              </w:placeholder>
                            </w:sdtPr>
                            <w:sdtEndPr/>
                            <w:sdtContent>
                              <w:r>
                                <w:rPr>
                                  <w:rFonts w:ascii="Verdana" w:hAnsi="Verdana"/>
                                  <w:sz w:val="18"/>
                                  <w:szCs w:val="18"/>
                                  <w:highlight w:val="yellow"/>
                                </w:rPr>
                                <w:t>ANO - NE</w:t>
                              </w:r>
                            </w:sdtContent>
                          </w:sdt>
                        </w:sdtContent>
                      </w:sdt>
                    </w:sdtContent>
                  </w:sdt>
                </w:sdtContent>
              </w:sdt>
            </w:sdtContent>
          </w:sdt>
        </w:sdtContent>
      </w:sdt>
    </w:p>
    <w:p w14:paraId="1F0F13DA" w14:textId="77777777" w:rsidR="00357D03" w:rsidRPr="00E868BD" w:rsidRDefault="00357D03" w:rsidP="00357D03">
      <w:pPr>
        <w:rPr>
          <w:rFonts w:ascii="Verdana" w:hAnsi="Verdana"/>
        </w:rPr>
      </w:pPr>
    </w:p>
    <w:p w14:paraId="20794825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CB0FCD" w14:textId="77777777" w:rsidR="00C65DEB" w:rsidRDefault="00C65DEB" w:rsidP="00357D03">
      <w:r>
        <w:separator/>
      </w:r>
    </w:p>
  </w:endnote>
  <w:endnote w:type="continuationSeparator" w:id="0">
    <w:p w14:paraId="5A7E8D2B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403809" w14:textId="77777777" w:rsidR="00FB5787" w:rsidRDefault="00FB578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843DD6" w14:textId="4E259F17" w:rsidR="005F2C4E" w:rsidRDefault="005F2C4E" w:rsidP="005F2C4E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466B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466B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5D44F6D5" w14:textId="77777777" w:rsidR="005F2C4E" w:rsidRDefault="005F2C4E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E6D0FA" w14:textId="77777777" w:rsidR="00FB5787" w:rsidRDefault="00FB578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E34687" w14:textId="77777777" w:rsidR="00C65DEB" w:rsidRDefault="00C65DEB" w:rsidP="00357D03">
      <w:r>
        <w:separator/>
      </w:r>
    </w:p>
  </w:footnote>
  <w:footnote w:type="continuationSeparator" w:id="0">
    <w:p w14:paraId="249C1432" w14:textId="77777777" w:rsidR="00C65DEB" w:rsidRDefault="00C65DEB" w:rsidP="00357D03">
      <w:r>
        <w:continuationSeparator/>
      </w:r>
    </w:p>
  </w:footnote>
  <w:footnote w:id="1">
    <w:p w14:paraId="368E8CFA" w14:textId="77777777" w:rsidR="0086772A" w:rsidRPr="00674B08" w:rsidRDefault="0086772A" w:rsidP="0086772A">
      <w:pPr>
        <w:pStyle w:val="Textpoznpodarou"/>
        <w:rPr>
          <w:rFonts w:ascii="Verdana" w:hAnsi="Verdana"/>
          <w:sz w:val="16"/>
          <w:szCs w:val="16"/>
        </w:rPr>
      </w:pPr>
      <w:r w:rsidRPr="00674B08">
        <w:rPr>
          <w:rStyle w:val="Znakapoznpodarou"/>
          <w:rFonts w:eastAsiaTheme="majorEastAsia"/>
          <w:sz w:val="16"/>
          <w:szCs w:val="16"/>
        </w:rPr>
        <w:footnoteRef/>
      </w:r>
      <w:r w:rsidRPr="00674B08">
        <w:rPr>
          <w:rFonts w:ascii="Verdana" w:hAnsi="Verdana"/>
          <w:sz w:val="16"/>
          <w:szCs w:val="16"/>
        </w:rPr>
        <w:t xml:space="preserve"> Účastník zaškrtne nabízená pole těch částí zadávacího řízení, pro něž podává nabídku.</w:t>
      </w:r>
    </w:p>
    <w:p w14:paraId="15C3271E" w14:textId="77777777" w:rsidR="0086772A" w:rsidRPr="00674B08" w:rsidRDefault="0086772A" w:rsidP="0086772A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74B08">
        <w:rPr>
          <w:rFonts w:ascii="Verdana" w:hAnsi="Verdana"/>
          <w:sz w:val="16"/>
          <w:szCs w:val="16"/>
        </w:rPr>
        <w:t xml:space="preserve">V případě, že se účastník rozhodne podat nabídku do všech částí, má možnost využít doložení vyplněného formuláře v souladu se zadávacími podmínkami pouze jednou pro všechny části zadávacího řízení za předpokladu, že označí (zaškrtne) všechny části.  </w:t>
      </w:r>
    </w:p>
  </w:footnote>
  <w:footnote w:id="2">
    <w:p w14:paraId="6C97665F" w14:textId="3DC347DB" w:rsidR="00550D9B" w:rsidRDefault="00550D9B" w:rsidP="00550D9B">
      <w:pPr>
        <w:jc w:val="both"/>
        <w:rPr>
          <w:rFonts w:ascii="Verdana" w:hAnsi="Verdana"/>
          <w:sz w:val="16"/>
          <w:szCs w:val="16"/>
          <w:lang w:val="fr-FR"/>
        </w:rPr>
      </w:pPr>
      <w:r>
        <w:rPr>
          <w:rStyle w:val="Znakapoznpodarou"/>
          <w:sz w:val="16"/>
          <w:szCs w:val="16"/>
        </w:rPr>
        <w:footnoteRef/>
      </w:r>
      <w:r>
        <w:rPr>
          <w:rFonts w:ascii="Verdana" w:hAnsi="Verdana"/>
          <w:sz w:val="16"/>
          <w:szCs w:val="16"/>
          <w:lang w:val="fr-FR"/>
        </w:rPr>
        <w:t>Dodavatel u daného údaje vyplní ANO/NE s odkazem na čl. 18.4 Zadávací dokumentace, který současně koresponduje s varian</w:t>
      </w:r>
      <w:r w:rsidR="00460AFA">
        <w:rPr>
          <w:rFonts w:ascii="Verdana" w:hAnsi="Verdana"/>
          <w:sz w:val="16"/>
          <w:szCs w:val="16"/>
          <w:lang w:val="fr-FR"/>
        </w:rPr>
        <w:t xml:space="preserve">tou vybranou dodavatelem v čl. </w:t>
      </w:r>
      <w:r>
        <w:rPr>
          <w:rFonts w:ascii="Verdana" w:hAnsi="Verdana"/>
          <w:sz w:val="16"/>
          <w:szCs w:val="16"/>
          <w:lang w:val="fr-FR"/>
        </w:rPr>
        <w:t>X.</w:t>
      </w:r>
      <w:r w:rsidR="00460AFA">
        <w:rPr>
          <w:rFonts w:ascii="Verdana" w:hAnsi="Verdana"/>
          <w:sz w:val="16"/>
          <w:szCs w:val="16"/>
          <w:lang w:val="fr-FR"/>
        </w:rPr>
        <w:t>7</w:t>
      </w:r>
      <w:r>
        <w:rPr>
          <w:rFonts w:ascii="Verdana" w:hAnsi="Verdana"/>
          <w:sz w:val="16"/>
          <w:szCs w:val="16"/>
          <w:lang w:val="fr-FR"/>
        </w:rPr>
        <w:t xml:space="preserve"> závazného vzoru Rámcové dohody (Příloha č. 4 Zadávací dokumentace). </w:t>
      </w:r>
    </w:p>
    <w:p w14:paraId="073F3237" w14:textId="77777777" w:rsidR="00550D9B" w:rsidRDefault="00550D9B" w:rsidP="00550D9B">
      <w:pPr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b/>
          <w:sz w:val="16"/>
          <w:szCs w:val="16"/>
          <w:lang w:val="fr-FR"/>
        </w:rPr>
        <w:t>Upozornění</w:t>
      </w:r>
      <w:r>
        <w:rPr>
          <w:rFonts w:ascii="Verdana" w:hAnsi="Verdana"/>
          <w:sz w:val="16"/>
          <w:szCs w:val="16"/>
          <w:lang w:val="fr-FR"/>
        </w:rPr>
        <w:t>: Podle § 6 zákona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podpis.</w:t>
      </w:r>
    </w:p>
    <w:p w14:paraId="1E762A72" w14:textId="77777777" w:rsidR="00550D9B" w:rsidRDefault="00550D9B" w:rsidP="00550D9B"/>
    <w:p w14:paraId="36470F50" w14:textId="77777777" w:rsidR="00550D9B" w:rsidRDefault="00550D9B" w:rsidP="00550D9B">
      <w:pPr>
        <w:pStyle w:val="Textpoznpodarou"/>
        <w:rPr>
          <w:lang w:val="cs-CZ"/>
        </w:rPr>
      </w:pP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5839ED" w14:textId="77777777" w:rsidR="00FB5787" w:rsidRDefault="00FB578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A45571" w14:textId="460CFB59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 xml:space="preserve">Příloha </w:t>
    </w:r>
    <w:r w:rsidR="005F2C4E">
      <w:rPr>
        <w:rFonts w:ascii="Verdana" w:eastAsia="Calibri" w:hAnsi="Verdana"/>
        <w:sz w:val="18"/>
        <w:szCs w:val="18"/>
      </w:rPr>
      <w:t>2</w:t>
    </w:r>
    <w:r w:rsidRPr="00E868BD">
      <w:rPr>
        <w:rFonts w:ascii="Verdana" w:eastAsia="Calibri" w:hAnsi="Verdana"/>
        <w:sz w:val="18"/>
        <w:szCs w:val="18"/>
      </w:rPr>
      <w:t xml:space="preserve"> </w:t>
    </w:r>
    <w:r w:rsidR="00FB5787">
      <w:rPr>
        <w:rFonts w:ascii="Verdana" w:eastAsia="Calibri" w:hAnsi="Verdana"/>
        <w:sz w:val="18"/>
        <w:szCs w:val="18"/>
      </w:rPr>
      <w:t>Zadávací dokumentace</w:t>
    </w:r>
    <w:r w:rsidRPr="00E868BD">
      <w:rPr>
        <w:rFonts w:ascii="Verdana" w:eastAsia="Calibri" w:hAnsi="Verdana"/>
        <w:sz w:val="18"/>
        <w:szCs w:val="18"/>
      </w:rPr>
      <w:t>:</w:t>
    </w:r>
  </w:p>
  <w:p w14:paraId="476EC64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7FB9D0A2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8FAE5B" w14:textId="77777777" w:rsidR="00FB5787" w:rsidRDefault="00FB578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466B8"/>
    <w:rsid w:val="00067655"/>
    <w:rsid w:val="00070D6D"/>
    <w:rsid w:val="001035A3"/>
    <w:rsid w:val="00127826"/>
    <w:rsid w:val="00141B5B"/>
    <w:rsid w:val="001476BA"/>
    <w:rsid w:val="002472E9"/>
    <w:rsid w:val="00264838"/>
    <w:rsid w:val="00357D03"/>
    <w:rsid w:val="003727EC"/>
    <w:rsid w:val="003C2A5A"/>
    <w:rsid w:val="003F44BB"/>
    <w:rsid w:val="00421908"/>
    <w:rsid w:val="00460AFA"/>
    <w:rsid w:val="004964BE"/>
    <w:rsid w:val="004F678B"/>
    <w:rsid w:val="00550D9B"/>
    <w:rsid w:val="005B58EC"/>
    <w:rsid w:val="005F2C4E"/>
    <w:rsid w:val="00623F81"/>
    <w:rsid w:val="00767DE8"/>
    <w:rsid w:val="00805412"/>
    <w:rsid w:val="0086772A"/>
    <w:rsid w:val="00901E2C"/>
    <w:rsid w:val="00993E96"/>
    <w:rsid w:val="00A5407A"/>
    <w:rsid w:val="00A56AB2"/>
    <w:rsid w:val="00A6772A"/>
    <w:rsid w:val="00AE2C06"/>
    <w:rsid w:val="00B502C9"/>
    <w:rsid w:val="00B54276"/>
    <w:rsid w:val="00BF6A6B"/>
    <w:rsid w:val="00C351E3"/>
    <w:rsid w:val="00C65DEB"/>
    <w:rsid w:val="00D16973"/>
    <w:rsid w:val="00D27977"/>
    <w:rsid w:val="00E868BD"/>
    <w:rsid w:val="00F16A99"/>
    <w:rsid w:val="00F21540"/>
    <w:rsid w:val="00FB5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1EB411DA"/>
  <w15:docId w15:val="{59EEF8EC-5472-4D55-BA91-5975EF3402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77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0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7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73562B4E9F3433798C0C6B67B7856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B630EA3-B334-4B31-81CE-D252B89AAD22}"/>
      </w:docPartPr>
      <w:docPartBody>
        <w:p w:rsidR="00EF7A22" w:rsidRDefault="00D77CBC" w:rsidP="00D77CBC">
          <w:pPr>
            <w:pStyle w:val="273562B4E9F3433798C0C6B67B785628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8146C73FEAE84E63927079EE9DC3F4B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F9C96C-B006-4C3D-A3C6-6BF520ED4C0F}"/>
      </w:docPartPr>
      <w:docPartBody>
        <w:p w:rsidR="00EF7A22" w:rsidRDefault="00D77CBC" w:rsidP="00D77CBC">
          <w:pPr>
            <w:pStyle w:val="8146C73FEAE84E63927079EE9DC3F4B1"/>
          </w:pPr>
          <w:r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0C0E218B60C47C7BEE02FD15323DC3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B2D90A-B7E7-43BA-9CFA-06F10C877D53}"/>
      </w:docPartPr>
      <w:docPartBody>
        <w:p w:rsidR="00EF7A22" w:rsidRDefault="00D77CBC" w:rsidP="00D77CBC">
          <w:pPr>
            <w:pStyle w:val="C0C0E218B60C47C7BEE02FD15323DC3F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F5CD046E91E34AD989DF09D1F01E0A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FC736A-593D-4C74-8FE8-F6D39A49F7C3}"/>
      </w:docPartPr>
      <w:docPartBody>
        <w:p w:rsidR="00EF7A22" w:rsidRDefault="00D77CBC" w:rsidP="00D77CBC">
          <w:pPr>
            <w:pStyle w:val="F5CD046E91E34AD989DF09D1F01E0A53"/>
          </w:pPr>
          <w:r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4C2D69288DF84B59B28A77E4F9CA255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621B8-AFC8-4B66-AD3E-E5EA3EBB6FA3}"/>
      </w:docPartPr>
      <w:docPartBody>
        <w:p w:rsidR="00EF7A22" w:rsidRDefault="00D77CBC" w:rsidP="00D77CBC">
          <w:pPr>
            <w:pStyle w:val="4C2D69288DF84B59B28A77E4F9CA2551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9657616E66C7446D94D480F5F62B33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6DA106-E77C-46F9-9142-8C23B96242AC}"/>
      </w:docPartPr>
      <w:docPartBody>
        <w:p w:rsidR="00EF7A22" w:rsidRDefault="00D77CBC" w:rsidP="00D77CBC">
          <w:pPr>
            <w:pStyle w:val="9657616E66C7446D94D480F5F62B337B"/>
          </w:pPr>
          <w:r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323F1"/>
    <w:rsid w:val="00761D92"/>
    <w:rsid w:val="007B54A2"/>
    <w:rsid w:val="00803386"/>
    <w:rsid w:val="00A94B29"/>
    <w:rsid w:val="00B86108"/>
    <w:rsid w:val="00BA3496"/>
    <w:rsid w:val="00C11C19"/>
    <w:rsid w:val="00D77CBC"/>
    <w:rsid w:val="00E06449"/>
    <w:rsid w:val="00EC2FDF"/>
    <w:rsid w:val="00EF7A22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77CBC"/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DB7AD4BCE3F44D768D702021C5877C91">
    <w:name w:val="DB7AD4BCE3F44D768D702021C5877C91"/>
    <w:rsid w:val="007323F1"/>
    <w:pPr>
      <w:spacing w:after="160" w:line="259" w:lineRule="auto"/>
    </w:pPr>
  </w:style>
  <w:style w:type="paragraph" w:customStyle="1" w:styleId="73928D2CA8004A19BA5986028E869B26">
    <w:name w:val="73928D2CA8004A19BA5986028E869B26"/>
    <w:rsid w:val="007323F1"/>
    <w:pPr>
      <w:spacing w:after="160" w:line="259" w:lineRule="auto"/>
    </w:pPr>
  </w:style>
  <w:style w:type="paragraph" w:customStyle="1" w:styleId="C80CD0FA23954FB69C4057DB181FFF27">
    <w:name w:val="C80CD0FA23954FB69C4057DB181FFF27"/>
    <w:rsid w:val="007323F1"/>
    <w:pPr>
      <w:spacing w:after="160" w:line="259" w:lineRule="auto"/>
    </w:pPr>
  </w:style>
  <w:style w:type="paragraph" w:customStyle="1" w:styleId="981EAFE0E233497E9E523FFF19BFB82F">
    <w:name w:val="981EAFE0E233497E9E523FFF19BFB82F"/>
    <w:rsid w:val="007323F1"/>
    <w:pPr>
      <w:spacing w:after="160" w:line="259" w:lineRule="auto"/>
    </w:pPr>
  </w:style>
  <w:style w:type="paragraph" w:customStyle="1" w:styleId="21A6C4B8D9A64111B97B37DB93E5ECD4">
    <w:name w:val="21A6C4B8D9A64111B97B37DB93E5ECD4"/>
    <w:rsid w:val="007323F1"/>
    <w:pPr>
      <w:spacing w:after="160" w:line="259" w:lineRule="auto"/>
    </w:pPr>
  </w:style>
  <w:style w:type="paragraph" w:customStyle="1" w:styleId="64ED04EADE0E41408F9A7845F42D4DF9">
    <w:name w:val="64ED04EADE0E41408F9A7845F42D4DF9"/>
    <w:rsid w:val="007323F1"/>
    <w:pPr>
      <w:spacing w:after="160" w:line="259" w:lineRule="auto"/>
    </w:pPr>
  </w:style>
  <w:style w:type="paragraph" w:customStyle="1" w:styleId="273562B4E9F3433798C0C6B67B785628">
    <w:name w:val="273562B4E9F3433798C0C6B67B785628"/>
    <w:rsid w:val="00D77CBC"/>
    <w:pPr>
      <w:spacing w:after="160" w:line="259" w:lineRule="auto"/>
    </w:pPr>
  </w:style>
  <w:style w:type="paragraph" w:customStyle="1" w:styleId="8146C73FEAE84E63927079EE9DC3F4B1">
    <w:name w:val="8146C73FEAE84E63927079EE9DC3F4B1"/>
    <w:rsid w:val="00D77CBC"/>
    <w:pPr>
      <w:spacing w:after="160" w:line="259" w:lineRule="auto"/>
    </w:pPr>
  </w:style>
  <w:style w:type="paragraph" w:customStyle="1" w:styleId="C0C0E218B60C47C7BEE02FD15323DC3F">
    <w:name w:val="C0C0E218B60C47C7BEE02FD15323DC3F"/>
    <w:rsid w:val="00D77CBC"/>
    <w:pPr>
      <w:spacing w:after="160" w:line="259" w:lineRule="auto"/>
    </w:pPr>
  </w:style>
  <w:style w:type="paragraph" w:customStyle="1" w:styleId="F5CD046E91E34AD989DF09D1F01E0A53">
    <w:name w:val="F5CD046E91E34AD989DF09D1F01E0A53"/>
    <w:rsid w:val="00D77CBC"/>
    <w:pPr>
      <w:spacing w:after="160" w:line="259" w:lineRule="auto"/>
    </w:pPr>
  </w:style>
  <w:style w:type="paragraph" w:customStyle="1" w:styleId="4C2D69288DF84B59B28A77E4F9CA2551">
    <w:name w:val="4C2D69288DF84B59B28A77E4F9CA2551"/>
    <w:rsid w:val="00D77CBC"/>
    <w:pPr>
      <w:spacing w:after="160" w:line="259" w:lineRule="auto"/>
    </w:pPr>
  </w:style>
  <w:style w:type="paragraph" w:customStyle="1" w:styleId="9657616E66C7446D94D480F5F62B337B">
    <w:name w:val="9657616E66C7446D94D480F5F62B337B"/>
    <w:rsid w:val="00D77CBC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388E7273-41B2-4A74-8AAB-1B131574D77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B8533BD-19BE-49CA-8EDB-3C95ECA14C4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7CAABE1-036E-46F8-8DCC-B18AF6F8CA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188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Jüttnerová Andrea, Mgr.</cp:lastModifiedBy>
  <cp:revision>28</cp:revision>
  <dcterms:created xsi:type="dcterms:W3CDTF">2018-11-26T13:29:00Z</dcterms:created>
  <dcterms:modified xsi:type="dcterms:W3CDTF">2023-01-12T08:52:00Z</dcterms:modified>
</cp:coreProperties>
</file>